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FF1" w:rsidRPr="008B0355" w:rsidRDefault="00944FF1" w:rsidP="00944F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0355">
        <w:rPr>
          <w:b/>
          <w:sz w:val="28"/>
          <w:szCs w:val="28"/>
        </w:rPr>
        <w:t>Our One Priority</w:t>
      </w:r>
    </w:p>
    <w:p w:rsidR="00944FF1" w:rsidRDefault="00944FF1" w:rsidP="00944FF1">
      <w:pPr>
        <w:jc w:val="center"/>
        <w:rPr>
          <w:rFonts w:eastAsia="Times New Roman"/>
          <w:sz w:val="20"/>
          <w:szCs w:val="20"/>
        </w:rPr>
      </w:pPr>
    </w:p>
    <w:p w:rsidR="00944FF1" w:rsidRDefault="00944FF1" w:rsidP="00944F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By</w:t>
      </w:r>
    </w:p>
    <w:p w:rsidR="00944FF1" w:rsidRDefault="00944FF1" w:rsidP="00944F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George Bullard, Director</w:t>
      </w:r>
    </w:p>
    <w:p w:rsidR="00944FF1" w:rsidRDefault="00944FF1" w:rsidP="00944FF1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Columbia Metro Baptist Association</w:t>
      </w:r>
    </w:p>
    <w:p w:rsidR="00944FF1" w:rsidRDefault="00944FF1" w:rsidP="00944FF1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Columbia, SC</w:t>
      </w:r>
    </w:p>
    <w:p w:rsidR="00944FF1" w:rsidRDefault="00944FF1" w:rsidP="00944FF1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E-mail: </w:t>
      </w:r>
      <w:hyperlink r:id="rId7" w:history="1">
        <w:r>
          <w:rPr>
            <w:rStyle w:val="Hyperlink"/>
            <w:rFonts w:eastAsia="Times New Roman"/>
            <w:sz w:val="16"/>
            <w:szCs w:val="16"/>
          </w:rPr>
          <w:t>BullardJournal@gmail.com</w:t>
        </w:r>
      </w:hyperlink>
    </w:p>
    <w:p w:rsidR="003A0196" w:rsidRDefault="00944FF1" w:rsidP="00944FF1">
      <w:pPr>
        <w:jc w:val="center"/>
      </w:pPr>
      <w:r>
        <w:rPr>
          <w:rFonts w:eastAsia="Times New Roman"/>
          <w:sz w:val="16"/>
          <w:szCs w:val="16"/>
        </w:rPr>
        <w:t xml:space="preserve">Blog: </w:t>
      </w:r>
      <w:hyperlink r:id="rId8" w:history="1">
        <w:r>
          <w:rPr>
            <w:rStyle w:val="Hyperlink"/>
            <w:rFonts w:eastAsia="Times New Roman"/>
            <w:sz w:val="16"/>
            <w:szCs w:val="16"/>
          </w:rPr>
          <w:t>www.BullardJournal.org</w:t>
        </w:r>
      </w:hyperlink>
    </w:p>
    <w:p w:rsidR="00944FF1" w:rsidRPr="00794BFB" w:rsidRDefault="00944FF1"/>
    <w:p w:rsidR="00944FF1" w:rsidRPr="00CB0FB1" w:rsidRDefault="00944FF1">
      <w:pPr>
        <w:rPr>
          <w:sz w:val="20"/>
          <w:szCs w:val="20"/>
        </w:rPr>
      </w:pPr>
      <w:r w:rsidRPr="00CB0FB1">
        <w:rPr>
          <w:sz w:val="20"/>
          <w:szCs w:val="20"/>
        </w:rPr>
        <w:t>For your congregation to effectively move forward, how many spiritual and strategic priorities should you have? Three? Five? Seven? How many priorities are too few? How many are too many?</w:t>
      </w:r>
    </w:p>
    <w:p w:rsidR="00944FF1" w:rsidRPr="00CB0FB1" w:rsidRDefault="00944FF1">
      <w:pPr>
        <w:rPr>
          <w:sz w:val="20"/>
          <w:szCs w:val="20"/>
        </w:rPr>
      </w:pPr>
    </w:p>
    <w:p w:rsidR="00944FF1" w:rsidRPr="00CB0FB1" w:rsidRDefault="00944FF1">
      <w:pPr>
        <w:rPr>
          <w:sz w:val="20"/>
          <w:szCs w:val="20"/>
        </w:rPr>
      </w:pPr>
      <w:r w:rsidRPr="00CB0FB1">
        <w:rPr>
          <w:sz w:val="20"/>
          <w:szCs w:val="20"/>
        </w:rPr>
        <w:t xml:space="preserve">Did you know the word </w:t>
      </w:r>
      <w:r w:rsidRPr="00CB0FB1">
        <w:rPr>
          <w:i/>
          <w:sz w:val="20"/>
          <w:szCs w:val="20"/>
        </w:rPr>
        <w:t>priority</w:t>
      </w:r>
      <w:r w:rsidRPr="00CB0FB1">
        <w:rPr>
          <w:sz w:val="20"/>
          <w:szCs w:val="20"/>
        </w:rPr>
        <w:t xml:space="preserve"> only existed in a singular form for the first five hundred years after it came into common use? It was primarily after World War II that it </w:t>
      </w:r>
      <w:r w:rsidR="00A77718" w:rsidRPr="00CB0FB1">
        <w:rPr>
          <w:sz w:val="20"/>
          <w:szCs w:val="20"/>
        </w:rPr>
        <w:t>was expressed in</w:t>
      </w:r>
      <w:r w:rsidRPr="00CB0FB1">
        <w:rPr>
          <w:sz w:val="20"/>
          <w:szCs w:val="20"/>
        </w:rPr>
        <w:t xml:space="preserve"> a plural form and became </w:t>
      </w:r>
      <w:r w:rsidRPr="00CB0FB1">
        <w:rPr>
          <w:i/>
          <w:sz w:val="20"/>
          <w:szCs w:val="20"/>
        </w:rPr>
        <w:t>priorities</w:t>
      </w:r>
      <w:r w:rsidRPr="00CB0FB1">
        <w:rPr>
          <w:sz w:val="20"/>
          <w:szCs w:val="20"/>
        </w:rPr>
        <w:t xml:space="preserve">? If that is the case then the correct answer to how many </w:t>
      </w:r>
      <w:r w:rsidR="00A77718" w:rsidRPr="00CB0FB1">
        <w:rPr>
          <w:sz w:val="20"/>
          <w:szCs w:val="20"/>
        </w:rPr>
        <w:t xml:space="preserve">spiritual and strategic </w:t>
      </w:r>
      <w:r w:rsidRPr="00CB0FB1">
        <w:rPr>
          <w:sz w:val="20"/>
          <w:szCs w:val="20"/>
        </w:rPr>
        <w:t>priorities a congregation should have is one.</w:t>
      </w:r>
    </w:p>
    <w:p w:rsidR="00A77718" w:rsidRPr="00CB0FB1" w:rsidRDefault="00A77718">
      <w:pPr>
        <w:rPr>
          <w:sz w:val="20"/>
          <w:szCs w:val="20"/>
        </w:rPr>
      </w:pPr>
    </w:p>
    <w:p w:rsidR="00A77718" w:rsidRPr="00CB0FB1" w:rsidRDefault="00A77718">
      <w:pPr>
        <w:rPr>
          <w:sz w:val="20"/>
          <w:szCs w:val="20"/>
        </w:rPr>
      </w:pPr>
      <w:r w:rsidRPr="00CB0FB1">
        <w:rPr>
          <w:sz w:val="20"/>
          <w:szCs w:val="20"/>
        </w:rPr>
        <w:t xml:space="preserve">If you could only have one priority as a congregation, what should it be? </w:t>
      </w:r>
    </w:p>
    <w:p w:rsidR="00A77718" w:rsidRPr="00CB0FB1" w:rsidRDefault="00A77718">
      <w:pPr>
        <w:rPr>
          <w:sz w:val="20"/>
          <w:szCs w:val="20"/>
        </w:rPr>
      </w:pP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reach people for a Christ-centered, faith-based spiritual journey?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pay off the debt for your buildings?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connect the unchurched with your church for Christian discipleship?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grow you church bigger?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make disciples of Christ who make disciples of Christ?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make sure your church exists until you die?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call a pastor who will bring vision that your church can follow?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reach young adult families with children?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 xml:space="preserve">To fill up your sanctuary with worshipers? </w:t>
      </w:r>
    </w:p>
    <w:p w:rsidR="00A77718" w:rsidRPr="00CB0FB1" w:rsidRDefault="00A77718" w:rsidP="00A7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B0FB1">
        <w:rPr>
          <w:sz w:val="20"/>
          <w:szCs w:val="20"/>
        </w:rPr>
        <w:t>To care for the spiritual, physical, and emotional needs of your members?</w:t>
      </w:r>
    </w:p>
    <w:p w:rsidR="00A77718" w:rsidRPr="00CB0FB1" w:rsidRDefault="00A77718" w:rsidP="00A77718">
      <w:pPr>
        <w:rPr>
          <w:sz w:val="20"/>
          <w:szCs w:val="20"/>
        </w:rPr>
      </w:pPr>
    </w:p>
    <w:p w:rsidR="00A77718" w:rsidRPr="00CB0FB1" w:rsidRDefault="00A77718" w:rsidP="00A77718">
      <w:pPr>
        <w:rPr>
          <w:sz w:val="20"/>
          <w:szCs w:val="20"/>
        </w:rPr>
      </w:pPr>
      <w:r w:rsidRPr="00CB0FB1">
        <w:rPr>
          <w:sz w:val="20"/>
          <w:szCs w:val="20"/>
        </w:rPr>
        <w:t>If you could choose only one, which one would you choose? Which one is a worthy priority that fits your congregation and honors our God?</w:t>
      </w:r>
    </w:p>
    <w:p w:rsidR="00A77718" w:rsidRPr="00CB0FB1" w:rsidRDefault="00A77718" w:rsidP="00A77718">
      <w:pPr>
        <w:rPr>
          <w:sz w:val="20"/>
          <w:szCs w:val="20"/>
        </w:rPr>
      </w:pPr>
    </w:p>
    <w:p w:rsidR="00A77718" w:rsidRPr="00CB0FB1" w:rsidRDefault="00F02BD3" w:rsidP="00A77718">
      <w:pPr>
        <w:rPr>
          <w:sz w:val="20"/>
          <w:szCs w:val="20"/>
        </w:rPr>
      </w:pPr>
      <w:r>
        <w:rPr>
          <w:sz w:val="20"/>
          <w:szCs w:val="20"/>
        </w:rPr>
        <w:t xml:space="preserve">As I begin my service as </w:t>
      </w:r>
      <w:r w:rsidR="00A77718" w:rsidRPr="00CB0FB1">
        <w:rPr>
          <w:sz w:val="20"/>
          <w:szCs w:val="20"/>
        </w:rPr>
        <w:t>associational director of missions</w:t>
      </w:r>
      <w:r w:rsidR="00794BFB" w:rsidRPr="00CB0FB1">
        <w:rPr>
          <w:sz w:val="20"/>
          <w:szCs w:val="20"/>
        </w:rPr>
        <w:t xml:space="preserve"> with the Columbia Metro Baptist Association, I </w:t>
      </w:r>
      <w:r w:rsidR="00B95BBC">
        <w:rPr>
          <w:sz w:val="20"/>
          <w:szCs w:val="20"/>
        </w:rPr>
        <w:t>pray for discernment of</w:t>
      </w:r>
      <w:r w:rsidR="00794BFB" w:rsidRPr="00CB0FB1">
        <w:rPr>
          <w:sz w:val="20"/>
          <w:szCs w:val="20"/>
        </w:rPr>
        <w:t xml:space="preserve"> what ought to be the priority of our association. I realize it is not up to me </w:t>
      </w:r>
      <w:r w:rsidR="004D4EF6">
        <w:rPr>
          <w:sz w:val="20"/>
          <w:szCs w:val="20"/>
        </w:rPr>
        <w:t>to determine the priority</w:t>
      </w:r>
      <w:r w:rsidR="00794BFB" w:rsidRPr="00CB0FB1">
        <w:rPr>
          <w:sz w:val="20"/>
          <w:szCs w:val="20"/>
        </w:rPr>
        <w:t xml:space="preserve">. Spiritually it is up to God. In terms of </w:t>
      </w:r>
      <w:r w:rsidR="001211DA">
        <w:rPr>
          <w:sz w:val="20"/>
          <w:szCs w:val="20"/>
        </w:rPr>
        <w:t>ownership</w:t>
      </w:r>
      <w:r w:rsidR="00794BFB" w:rsidRPr="00CB0FB1">
        <w:rPr>
          <w:sz w:val="20"/>
          <w:szCs w:val="20"/>
        </w:rPr>
        <w:t xml:space="preserve"> is it up to the congregations affiliated with our association.</w:t>
      </w:r>
    </w:p>
    <w:p w:rsidR="00794BFB" w:rsidRPr="00CB0FB1" w:rsidRDefault="00794BFB" w:rsidP="00A77718">
      <w:pPr>
        <w:rPr>
          <w:sz w:val="20"/>
          <w:szCs w:val="20"/>
        </w:rPr>
      </w:pPr>
    </w:p>
    <w:p w:rsidR="00794BFB" w:rsidRPr="00CB0FB1" w:rsidRDefault="00794BFB" w:rsidP="00A77718">
      <w:pPr>
        <w:rPr>
          <w:sz w:val="20"/>
          <w:szCs w:val="20"/>
        </w:rPr>
      </w:pPr>
      <w:r w:rsidRPr="00CB0FB1">
        <w:rPr>
          <w:sz w:val="20"/>
          <w:szCs w:val="20"/>
        </w:rPr>
        <w:t xml:space="preserve">Yet, I can share a </w:t>
      </w:r>
      <w:r w:rsidR="004D4EF6">
        <w:rPr>
          <w:sz w:val="20"/>
          <w:szCs w:val="20"/>
        </w:rPr>
        <w:t xml:space="preserve">draft of a </w:t>
      </w:r>
      <w:r w:rsidRPr="00CB0FB1">
        <w:rPr>
          <w:sz w:val="20"/>
          <w:szCs w:val="20"/>
        </w:rPr>
        <w:t xml:space="preserve">priority and </w:t>
      </w:r>
      <w:r w:rsidR="00B95BBC">
        <w:rPr>
          <w:sz w:val="20"/>
          <w:szCs w:val="20"/>
        </w:rPr>
        <w:t>encourage</w:t>
      </w:r>
      <w:r w:rsidRPr="00CB0FB1">
        <w:rPr>
          <w:sz w:val="20"/>
          <w:szCs w:val="20"/>
        </w:rPr>
        <w:t xml:space="preserve"> feedback for deeper discernment, ownership, and molding of our one priority. Eventually that may lead to the point where we are ready to be captured b</w:t>
      </w:r>
      <w:r w:rsidR="00F02BD3">
        <w:rPr>
          <w:sz w:val="20"/>
          <w:szCs w:val="20"/>
        </w:rPr>
        <w:t>y God’s empowering vision</w:t>
      </w:r>
      <w:r w:rsidRPr="00CB0FB1">
        <w:rPr>
          <w:sz w:val="20"/>
          <w:szCs w:val="20"/>
        </w:rPr>
        <w:t xml:space="preserve">. </w:t>
      </w:r>
    </w:p>
    <w:p w:rsidR="00A77718" w:rsidRPr="00CB0FB1" w:rsidRDefault="00A77718">
      <w:pPr>
        <w:rPr>
          <w:sz w:val="20"/>
          <w:szCs w:val="20"/>
        </w:rPr>
      </w:pPr>
    </w:p>
    <w:p w:rsidR="00944FF1" w:rsidRPr="00CB0FB1" w:rsidRDefault="00794BFB">
      <w:pPr>
        <w:rPr>
          <w:sz w:val="20"/>
          <w:szCs w:val="20"/>
        </w:rPr>
      </w:pPr>
      <w:r w:rsidRPr="00CB0FB1">
        <w:rPr>
          <w:b/>
          <w:sz w:val="20"/>
          <w:szCs w:val="20"/>
        </w:rPr>
        <w:t>Our One Priority</w:t>
      </w:r>
    </w:p>
    <w:p w:rsidR="00794BFB" w:rsidRPr="00CB0FB1" w:rsidRDefault="00794BFB">
      <w:pPr>
        <w:rPr>
          <w:sz w:val="20"/>
          <w:szCs w:val="20"/>
        </w:rPr>
      </w:pPr>
    </w:p>
    <w:p w:rsidR="00794BFB" w:rsidRPr="00CB0FB1" w:rsidRDefault="00794BFB">
      <w:pPr>
        <w:rPr>
          <w:sz w:val="20"/>
          <w:szCs w:val="20"/>
        </w:rPr>
      </w:pPr>
      <w:r w:rsidRPr="00CB0FB1">
        <w:rPr>
          <w:sz w:val="20"/>
          <w:szCs w:val="20"/>
        </w:rPr>
        <w:t>Let me begin by sharing an initial thought and ask people connect</w:t>
      </w:r>
      <w:r w:rsidR="00CB0FB1">
        <w:rPr>
          <w:sz w:val="20"/>
          <w:szCs w:val="20"/>
        </w:rPr>
        <w:t>ed</w:t>
      </w:r>
      <w:r w:rsidRPr="00CB0FB1">
        <w:rPr>
          <w:sz w:val="20"/>
          <w:szCs w:val="20"/>
        </w:rPr>
        <w:t xml:space="preserve"> with our association to respond, and for other readers to observe this process of sharing, responding, molding, discernment, and becoming captured by God’s empowering vision.</w:t>
      </w:r>
      <w:r w:rsidR="00C85FCE">
        <w:rPr>
          <w:sz w:val="20"/>
          <w:szCs w:val="20"/>
        </w:rPr>
        <w:t xml:space="preserve"> (If you are a pastor, staff person, or layperson from a CMBA church, I invite you to respond to </w:t>
      </w:r>
      <w:r w:rsidR="00C85FCE" w:rsidRPr="004D4EF6">
        <w:rPr>
          <w:b/>
          <w:sz w:val="20"/>
          <w:szCs w:val="20"/>
        </w:rPr>
        <w:t>Our One Priority</w:t>
      </w:r>
      <w:r w:rsidR="00C85FCE">
        <w:rPr>
          <w:sz w:val="20"/>
          <w:szCs w:val="20"/>
        </w:rPr>
        <w:t xml:space="preserve"> at </w:t>
      </w:r>
      <w:hyperlink r:id="rId9" w:history="1">
        <w:r w:rsidR="00C85FCE" w:rsidRPr="00E3178D">
          <w:rPr>
            <w:rStyle w:val="Hyperlink"/>
            <w:b/>
            <w:sz w:val="20"/>
            <w:szCs w:val="20"/>
          </w:rPr>
          <w:t>https://goo.gl/forms/swnO5KBgF1fGQ</w:t>
        </w:r>
        <w:r w:rsidR="00C85FCE" w:rsidRPr="00E3178D">
          <w:rPr>
            <w:rStyle w:val="Hyperlink"/>
            <w:b/>
            <w:sz w:val="20"/>
            <w:szCs w:val="20"/>
          </w:rPr>
          <w:t>6</w:t>
        </w:r>
        <w:r w:rsidR="00C85FCE" w:rsidRPr="00E3178D">
          <w:rPr>
            <w:rStyle w:val="Hyperlink"/>
            <w:b/>
            <w:sz w:val="20"/>
            <w:szCs w:val="20"/>
          </w:rPr>
          <w:t>ut2</w:t>
        </w:r>
      </w:hyperlink>
      <w:r w:rsidR="00C85FCE">
        <w:rPr>
          <w:sz w:val="20"/>
          <w:szCs w:val="20"/>
        </w:rPr>
        <w:t>.)</w:t>
      </w:r>
    </w:p>
    <w:p w:rsidR="00794BFB" w:rsidRPr="00CB0FB1" w:rsidRDefault="00794BFB">
      <w:pPr>
        <w:rPr>
          <w:sz w:val="20"/>
          <w:szCs w:val="20"/>
        </w:rPr>
      </w:pPr>
    </w:p>
    <w:p w:rsidR="00944FF1" w:rsidRPr="00CB0FB1" w:rsidRDefault="00794BFB" w:rsidP="00794BFB">
      <w:pPr>
        <w:rPr>
          <w:color w:val="000000" w:themeColor="text1"/>
          <w:sz w:val="20"/>
          <w:szCs w:val="20"/>
        </w:rPr>
      </w:pPr>
      <w:r w:rsidRPr="00CB0FB1">
        <w:rPr>
          <w:sz w:val="20"/>
          <w:szCs w:val="20"/>
        </w:rPr>
        <w:t xml:space="preserve">Here goes. </w:t>
      </w:r>
      <w:r w:rsidRPr="00CB0FB1">
        <w:rPr>
          <w:b/>
          <w:sz w:val="20"/>
          <w:szCs w:val="20"/>
        </w:rPr>
        <w:t>Our One Priority</w:t>
      </w:r>
      <w:r w:rsidRPr="00CB0FB1">
        <w:rPr>
          <w:sz w:val="20"/>
          <w:szCs w:val="20"/>
        </w:rPr>
        <w:t xml:space="preserve"> is, </w:t>
      </w:r>
      <w:r w:rsidRPr="00CB0FB1">
        <w:rPr>
          <w:i/>
          <w:color w:val="000000" w:themeColor="text1"/>
          <w:sz w:val="20"/>
          <w:szCs w:val="20"/>
        </w:rPr>
        <w:t>t</w:t>
      </w:r>
      <w:r w:rsidR="00944FF1" w:rsidRPr="00CB0FB1">
        <w:rPr>
          <w:i/>
          <w:color w:val="000000" w:themeColor="text1"/>
          <w:sz w:val="20"/>
          <w:szCs w:val="20"/>
        </w:rPr>
        <w:t>o start and stre</w:t>
      </w:r>
      <w:r w:rsidR="00B95BBC">
        <w:rPr>
          <w:i/>
          <w:color w:val="000000" w:themeColor="text1"/>
          <w:sz w:val="20"/>
          <w:szCs w:val="20"/>
        </w:rPr>
        <w:t>ngthen congregation</w:t>
      </w:r>
      <w:r w:rsidR="00944FF1" w:rsidRPr="00CB0FB1">
        <w:rPr>
          <w:i/>
          <w:color w:val="000000" w:themeColor="text1"/>
          <w:sz w:val="20"/>
          <w:szCs w:val="20"/>
        </w:rPr>
        <w:t>s to serve as vital and vibrant missional communities.</w:t>
      </w:r>
    </w:p>
    <w:p w:rsidR="00794BFB" w:rsidRPr="00CB0FB1" w:rsidRDefault="00794BFB" w:rsidP="00794BFB">
      <w:pPr>
        <w:rPr>
          <w:color w:val="000000" w:themeColor="text1"/>
          <w:sz w:val="20"/>
          <w:szCs w:val="20"/>
        </w:rPr>
      </w:pPr>
    </w:p>
    <w:p w:rsidR="00944FF1" w:rsidRPr="00CB0FB1" w:rsidRDefault="00794BFB" w:rsidP="00794BFB">
      <w:pPr>
        <w:rPr>
          <w:sz w:val="20"/>
          <w:szCs w:val="20"/>
        </w:rPr>
      </w:pPr>
      <w:r w:rsidRPr="00CB0FB1">
        <w:rPr>
          <w:color w:val="000000" w:themeColor="text1"/>
          <w:sz w:val="20"/>
          <w:szCs w:val="20"/>
        </w:rPr>
        <w:t xml:space="preserve">If you want it in a longer version that provides more details, here </w:t>
      </w:r>
      <w:r w:rsidR="004D4EF6">
        <w:rPr>
          <w:color w:val="000000" w:themeColor="text1"/>
          <w:sz w:val="20"/>
          <w:szCs w:val="20"/>
        </w:rPr>
        <w:t>it is</w:t>
      </w:r>
      <w:r w:rsidRPr="00CB0FB1">
        <w:rPr>
          <w:color w:val="000000" w:themeColor="text1"/>
          <w:sz w:val="20"/>
          <w:szCs w:val="20"/>
        </w:rPr>
        <w:t xml:space="preserve">: </w:t>
      </w:r>
      <w:r w:rsidRPr="00CB0FB1">
        <w:rPr>
          <w:b/>
          <w:color w:val="000000" w:themeColor="text1"/>
          <w:sz w:val="20"/>
          <w:szCs w:val="20"/>
        </w:rPr>
        <w:t>Our One Priority</w:t>
      </w:r>
      <w:r w:rsidRPr="00CB0FB1">
        <w:rPr>
          <w:color w:val="000000" w:themeColor="text1"/>
          <w:sz w:val="20"/>
          <w:szCs w:val="20"/>
        </w:rPr>
        <w:t xml:space="preserve"> is, </w:t>
      </w:r>
      <w:r w:rsidR="00CB0FB1" w:rsidRPr="00CB0FB1">
        <w:rPr>
          <w:i/>
          <w:sz w:val="20"/>
          <w:szCs w:val="20"/>
        </w:rPr>
        <w:t>to</w:t>
      </w:r>
      <w:r w:rsidR="00944FF1" w:rsidRPr="00CB0FB1">
        <w:rPr>
          <w:i/>
          <w:sz w:val="20"/>
          <w:szCs w:val="20"/>
        </w:rPr>
        <w:t xml:space="preserve"> start and strength congregational expressions in a manner that empowers them to serve as vital and vibrant missional communities who reach and nurture the lost, unchurched, underchurched, and dechurched </w:t>
      </w:r>
      <w:r w:rsidR="00944FF1" w:rsidRPr="00CB0FB1">
        <w:rPr>
          <w:i/>
          <w:sz w:val="20"/>
          <w:szCs w:val="20"/>
        </w:rPr>
        <w:lastRenderedPageBreak/>
        <w:t>people who live or visit in o</w:t>
      </w:r>
      <w:r w:rsidR="004D4EF6">
        <w:rPr>
          <w:i/>
          <w:sz w:val="20"/>
          <w:szCs w:val="20"/>
        </w:rPr>
        <w:t>ur a</w:t>
      </w:r>
      <w:r w:rsidR="00944FF1" w:rsidRPr="00CB0FB1">
        <w:rPr>
          <w:i/>
          <w:sz w:val="20"/>
          <w:szCs w:val="20"/>
        </w:rPr>
        <w:t>ssociational fellowship area, or who live wherever in God’s world our congregations are sent and received.</w:t>
      </w:r>
    </w:p>
    <w:p w:rsidR="00944FF1" w:rsidRPr="00CB0FB1" w:rsidRDefault="00944FF1" w:rsidP="00794BFB">
      <w:pPr>
        <w:rPr>
          <w:sz w:val="20"/>
          <w:szCs w:val="20"/>
        </w:rPr>
      </w:pPr>
    </w:p>
    <w:p w:rsidR="00794BFB" w:rsidRPr="00CB0FB1" w:rsidRDefault="00794BFB" w:rsidP="00794BFB">
      <w:pPr>
        <w:rPr>
          <w:sz w:val="20"/>
          <w:szCs w:val="20"/>
        </w:rPr>
      </w:pPr>
      <w:r w:rsidRPr="00CB0FB1">
        <w:rPr>
          <w:sz w:val="20"/>
          <w:szCs w:val="20"/>
        </w:rPr>
        <w:t xml:space="preserve">As you think about the various words in this statement and say, “What does that mean?”, here are a few definitions for </w:t>
      </w:r>
      <w:r w:rsidR="00CB0FB1" w:rsidRPr="00CB0FB1">
        <w:rPr>
          <w:sz w:val="20"/>
          <w:szCs w:val="20"/>
        </w:rPr>
        <w:t>you</w:t>
      </w:r>
      <w:r w:rsidRPr="00CB0FB1">
        <w:rPr>
          <w:sz w:val="20"/>
          <w:szCs w:val="20"/>
        </w:rPr>
        <w:t xml:space="preserve"> to ponder.</w:t>
      </w:r>
    </w:p>
    <w:p w:rsidR="00794BFB" w:rsidRPr="00CB0FB1" w:rsidRDefault="00794BFB" w:rsidP="00794BFB">
      <w:pPr>
        <w:rPr>
          <w:sz w:val="20"/>
          <w:szCs w:val="20"/>
        </w:rPr>
      </w:pPr>
    </w:p>
    <w:p w:rsidR="00944FF1" w:rsidRPr="00CB0FB1" w:rsidRDefault="00944FF1" w:rsidP="00CB0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0FB1">
        <w:rPr>
          <w:b/>
          <w:sz w:val="20"/>
          <w:szCs w:val="20"/>
        </w:rPr>
        <w:t xml:space="preserve">Congregational Expressions: </w:t>
      </w:r>
      <w:r w:rsidRPr="00CB0FB1">
        <w:rPr>
          <w:sz w:val="20"/>
          <w:szCs w:val="20"/>
        </w:rPr>
        <w:t>Various forms and types of churches. Some are traditional, some innovative, some experimental, and some on the very edge of Christian ministry reaching hard to reach people groups.</w:t>
      </w:r>
    </w:p>
    <w:p w:rsidR="00944FF1" w:rsidRPr="00CB0FB1" w:rsidRDefault="00944FF1" w:rsidP="00944FF1">
      <w:pPr>
        <w:rPr>
          <w:sz w:val="20"/>
          <w:szCs w:val="20"/>
        </w:rPr>
      </w:pPr>
    </w:p>
    <w:p w:rsidR="00944FF1" w:rsidRPr="00CB0FB1" w:rsidRDefault="00944FF1" w:rsidP="00CB0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0FB1">
        <w:rPr>
          <w:b/>
          <w:sz w:val="20"/>
          <w:szCs w:val="20"/>
        </w:rPr>
        <w:t>Vital and Vibrant Missional Communities:</w:t>
      </w:r>
      <w:r w:rsidRPr="00CB0FB1">
        <w:rPr>
          <w:sz w:val="20"/>
          <w:szCs w:val="20"/>
        </w:rPr>
        <w:t xml:space="preserve"> Congregation</w:t>
      </w:r>
      <w:r w:rsidR="00B95BBC">
        <w:rPr>
          <w:sz w:val="20"/>
          <w:szCs w:val="20"/>
        </w:rPr>
        <w:t xml:space="preserve">s </w:t>
      </w:r>
      <w:r w:rsidRPr="00CB0FB1">
        <w:rPr>
          <w:sz w:val="20"/>
          <w:szCs w:val="20"/>
        </w:rPr>
        <w:t>focused on the essential elements of the mission of our Triune God, and with great passion and enthusiasm that evidences God’s empowering vision for their congregation.</w:t>
      </w:r>
    </w:p>
    <w:p w:rsidR="00944FF1" w:rsidRPr="00CB0FB1" w:rsidRDefault="00944FF1" w:rsidP="00944FF1">
      <w:pPr>
        <w:rPr>
          <w:sz w:val="20"/>
          <w:szCs w:val="20"/>
        </w:rPr>
      </w:pPr>
    </w:p>
    <w:p w:rsidR="00944FF1" w:rsidRPr="00CB0FB1" w:rsidRDefault="00944FF1" w:rsidP="00CB0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0FB1">
        <w:rPr>
          <w:b/>
          <w:sz w:val="20"/>
          <w:szCs w:val="20"/>
        </w:rPr>
        <w:t>Lost:</w:t>
      </w:r>
      <w:r w:rsidRPr="00CB0FB1">
        <w:rPr>
          <w:sz w:val="20"/>
          <w:szCs w:val="20"/>
        </w:rPr>
        <w:t xml:space="preserve"> Those without Jesus Christ as their personal Lord and Savior. They are not current</w:t>
      </w:r>
      <w:r w:rsidR="00F02BD3">
        <w:rPr>
          <w:sz w:val="20"/>
          <w:szCs w:val="20"/>
        </w:rPr>
        <w:t>ly</w:t>
      </w:r>
      <w:r w:rsidRPr="00CB0FB1">
        <w:rPr>
          <w:sz w:val="20"/>
          <w:szCs w:val="20"/>
        </w:rPr>
        <w:t xml:space="preserve"> walking with Jesus in their life.</w:t>
      </w:r>
    </w:p>
    <w:p w:rsidR="00944FF1" w:rsidRPr="00CB0FB1" w:rsidRDefault="00944FF1" w:rsidP="00944FF1">
      <w:pPr>
        <w:rPr>
          <w:sz w:val="20"/>
          <w:szCs w:val="20"/>
        </w:rPr>
      </w:pPr>
    </w:p>
    <w:p w:rsidR="00944FF1" w:rsidRPr="00CB0FB1" w:rsidRDefault="00944FF1" w:rsidP="00CB0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0FB1">
        <w:rPr>
          <w:b/>
          <w:sz w:val="20"/>
          <w:szCs w:val="20"/>
        </w:rPr>
        <w:t>Unchurched:</w:t>
      </w:r>
      <w:r w:rsidRPr="00CB0FB1">
        <w:rPr>
          <w:sz w:val="20"/>
          <w:szCs w:val="20"/>
        </w:rPr>
        <w:t xml:space="preserve"> Christians without a current active involvement in a congregation. Either they have never connected with a congregation, or they are in transition and need a connection with a congregation.</w:t>
      </w:r>
    </w:p>
    <w:p w:rsidR="00944FF1" w:rsidRPr="00CB0FB1" w:rsidRDefault="00944FF1" w:rsidP="00944FF1">
      <w:pPr>
        <w:rPr>
          <w:sz w:val="20"/>
          <w:szCs w:val="20"/>
        </w:rPr>
      </w:pPr>
    </w:p>
    <w:p w:rsidR="00944FF1" w:rsidRPr="00CB0FB1" w:rsidRDefault="00944FF1" w:rsidP="00CB0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0FB1">
        <w:rPr>
          <w:b/>
          <w:sz w:val="20"/>
          <w:szCs w:val="20"/>
        </w:rPr>
        <w:t>Underchurched:</w:t>
      </w:r>
      <w:r w:rsidRPr="00CB0FB1">
        <w:rPr>
          <w:sz w:val="20"/>
          <w:szCs w:val="20"/>
        </w:rPr>
        <w:t xml:space="preserve"> People who have drifted in their relationship to a congregation, and are not plugged in deeply or regularly enough that they are growing and maturing as disciples.</w:t>
      </w:r>
    </w:p>
    <w:p w:rsidR="00944FF1" w:rsidRPr="00CB0FB1" w:rsidRDefault="00944FF1" w:rsidP="00944FF1">
      <w:pPr>
        <w:rPr>
          <w:sz w:val="20"/>
          <w:szCs w:val="20"/>
        </w:rPr>
      </w:pPr>
    </w:p>
    <w:p w:rsidR="00944FF1" w:rsidRPr="00CB0FB1" w:rsidRDefault="00944FF1" w:rsidP="00CB0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0FB1">
        <w:rPr>
          <w:b/>
          <w:sz w:val="20"/>
          <w:szCs w:val="20"/>
        </w:rPr>
        <w:t>Dechurched:</w:t>
      </w:r>
      <w:r w:rsidRPr="00CB0FB1">
        <w:rPr>
          <w:sz w:val="20"/>
          <w:szCs w:val="20"/>
        </w:rPr>
        <w:t xml:space="preserve"> These are also known as the Dones because they have intentionally rejected any participation in a congregation.</w:t>
      </w:r>
    </w:p>
    <w:p w:rsidR="00944FF1" w:rsidRPr="00CB0FB1" w:rsidRDefault="00944FF1" w:rsidP="00944FF1">
      <w:pPr>
        <w:rPr>
          <w:sz w:val="20"/>
          <w:szCs w:val="20"/>
        </w:rPr>
      </w:pPr>
    </w:p>
    <w:p w:rsidR="00944FF1" w:rsidRPr="00CB0FB1" w:rsidRDefault="00944FF1" w:rsidP="00CB0F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B0FB1">
        <w:rPr>
          <w:b/>
          <w:sz w:val="20"/>
          <w:szCs w:val="20"/>
        </w:rPr>
        <w:t xml:space="preserve">Sent and Received: </w:t>
      </w:r>
      <w:r w:rsidRPr="00CB0FB1">
        <w:rPr>
          <w:sz w:val="20"/>
          <w:szCs w:val="20"/>
        </w:rPr>
        <w:t>Congregations—and their leaders and dedicated disciples—respond to God’s call to be sent to places who need a Christian witness or support for the witness currently being expressed. The goal is that the witness of these congregations will be received by those who are being sent.</w:t>
      </w:r>
    </w:p>
    <w:p w:rsidR="00CB0FB1" w:rsidRPr="00CB0FB1" w:rsidRDefault="00CB0FB1" w:rsidP="00CB0FB1">
      <w:pPr>
        <w:pStyle w:val="ListParagraph"/>
        <w:rPr>
          <w:sz w:val="20"/>
          <w:szCs w:val="20"/>
        </w:rPr>
      </w:pPr>
    </w:p>
    <w:p w:rsidR="00944FF1" w:rsidRPr="00CB0FB1" w:rsidRDefault="00CB0FB1">
      <w:pPr>
        <w:rPr>
          <w:sz w:val="20"/>
          <w:szCs w:val="20"/>
        </w:rPr>
      </w:pPr>
      <w:r w:rsidRPr="00CB0FB1">
        <w:rPr>
          <w:sz w:val="20"/>
          <w:szCs w:val="20"/>
        </w:rPr>
        <w:t xml:space="preserve">What would you affirm about </w:t>
      </w:r>
      <w:r w:rsidRPr="00CB0FB1">
        <w:rPr>
          <w:b/>
          <w:sz w:val="20"/>
          <w:szCs w:val="20"/>
        </w:rPr>
        <w:t>Our One Priority?</w:t>
      </w:r>
      <w:r w:rsidRPr="00CB0FB1">
        <w:rPr>
          <w:sz w:val="20"/>
          <w:szCs w:val="20"/>
        </w:rPr>
        <w:t xml:space="preserve"> What would you challenge? What would you change to strengthen it?</w:t>
      </w:r>
    </w:p>
    <w:sectPr w:rsidR="00944FF1" w:rsidRPr="00CB0FB1" w:rsidSect="007509DB">
      <w:footerReference w:type="even" r:id="rId10"/>
      <w:footerReference w:type="default" r:id="rId11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31" w:rsidRDefault="00A31531" w:rsidP="00CB0FB1">
      <w:r>
        <w:separator/>
      </w:r>
    </w:p>
  </w:endnote>
  <w:endnote w:type="continuationSeparator" w:id="0">
    <w:p w:rsidR="00A31531" w:rsidRDefault="00A31531" w:rsidP="00C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B1" w:rsidRDefault="00CB0FB1" w:rsidP="00CB0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B0FB1" w:rsidRDefault="00CB0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B1" w:rsidRDefault="00CB0FB1" w:rsidP="00CB0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5AF4">
      <w:rPr>
        <w:rStyle w:val="PageNumber"/>
        <w:noProof/>
      </w:rPr>
      <w:t>1</w:t>
    </w:r>
    <w:r>
      <w:rPr>
        <w:rStyle w:val="PageNumber"/>
      </w:rPr>
      <w:fldChar w:fldCharType="end"/>
    </w:r>
  </w:p>
  <w:p w:rsidR="00CB0FB1" w:rsidRDefault="00CB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31" w:rsidRDefault="00A31531" w:rsidP="00CB0FB1">
      <w:r>
        <w:separator/>
      </w:r>
    </w:p>
  </w:footnote>
  <w:footnote w:type="continuationSeparator" w:id="0">
    <w:p w:rsidR="00A31531" w:rsidRDefault="00A31531" w:rsidP="00CB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60A"/>
    <w:multiLevelType w:val="hybridMultilevel"/>
    <w:tmpl w:val="5A3A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33C8"/>
    <w:multiLevelType w:val="hybridMultilevel"/>
    <w:tmpl w:val="8ABE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1AEB"/>
    <w:multiLevelType w:val="hybridMultilevel"/>
    <w:tmpl w:val="BC4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1"/>
    <w:rsid w:val="001211DA"/>
    <w:rsid w:val="003A0196"/>
    <w:rsid w:val="004D4EF6"/>
    <w:rsid w:val="007509DB"/>
    <w:rsid w:val="00794BFB"/>
    <w:rsid w:val="00920556"/>
    <w:rsid w:val="00944FF1"/>
    <w:rsid w:val="00A31531"/>
    <w:rsid w:val="00A46C20"/>
    <w:rsid w:val="00A77718"/>
    <w:rsid w:val="00B95BBC"/>
    <w:rsid w:val="00BC5AF4"/>
    <w:rsid w:val="00C10AC0"/>
    <w:rsid w:val="00C85FCE"/>
    <w:rsid w:val="00CB0FB1"/>
    <w:rsid w:val="00E3178D"/>
    <w:rsid w:val="00F0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8A1"/>
  <w15:chartTrackingRefBased/>
  <w15:docId w15:val="{815CE305-54B9-4687-985D-8C26E2E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7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0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FB1"/>
  </w:style>
  <w:style w:type="character" w:styleId="PageNumber">
    <w:name w:val="page number"/>
    <w:basedOn w:val="DefaultParagraphFont"/>
    <w:uiPriority w:val="99"/>
    <w:semiHidden/>
    <w:unhideWhenUsed/>
    <w:rsid w:val="00CB0FB1"/>
  </w:style>
  <w:style w:type="paragraph" w:styleId="BalloonText">
    <w:name w:val="Balloon Text"/>
    <w:basedOn w:val="Normal"/>
    <w:link w:val="BalloonTextChar"/>
    <w:uiPriority w:val="99"/>
    <w:semiHidden/>
    <w:unhideWhenUsed/>
    <w:rsid w:val="00CB0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4E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4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ardJourn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llardJourna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swnO5KBgF1fGQ6u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6</cp:revision>
  <cp:lastPrinted>2017-07-19T11:02:00Z</cp:lastPrinted>
  <dcterms:created xsi:type="dcterms:W3CDTF">2017-07-18T20:52:00Z</dcterms:created>
  <dcterms:modified xsi:type="dcterms:W3CDTF">2017-07-19T11:08:00Z</dcterms:modified>
</cp:coreProperties>
</file>